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F43F" w14:textId="40A4F547" w:rsidR="008F7A60" w:rsidRDefault="00656CB5" w:rsidP="00E406A3">
      <w:pPr>
        <w:jc w:val="center"/>
        <w:rPr>
          <w:b/>
          <w:bCs/>
        </w:rPr>
      </w:pPr>
      <w:r>
        <w:rPr>
          <w:b/>
          <w:bCs/>
        </w:rPr>
        <w:t>TPS</w:t>
      </w:r>
      <w:r w:rsidR="00E406A3">
        <w:rPr>
          <w:b/>
          <w:bCs/>
        </w:rPr>
        <w:t xml:space="preserve"> COMPLIANCE SECTION</w:t>
      </w:r>
    </w:p>
    <w:p w14:paraId="28D6D866" w14:textId="48649BF3" w:rsidR="00E406A3" w:rsidRDefault="00656CB5" w:rsidP="00E406A3">
      <w:pPr>
        <w:jc w:val="center"/>
        <w:rPr>
          <w:b/>
          <w:bCs/>
        </w:rPr>
      </w:pPr>
      <w:r>
        <w:rPr>
          <w:b/>
          <w:bCs/>
        </w:rPr>
        <w:t>Telecommunicator Professional Standards</w:t>
      </w:r>
      <w:r w:rsidR="00E406A3">
        <w:rPr>
          <w:b/>
          <w:bCs/>
        </w:rPr>
        <w:t xml:space="preserve"> Checklist</w:t>
      </w:r>
    </w:p>
    <w:p w14:paraId="55388DC8" w14:textId="38488A2B" w:rsidR="00E406A3" w:rsidRDefault="00162B96" w:rsidP="00E406A3">
      <w:pPr>
        <w:jc w:val="center"/>
        <w:rPr>
          <w:b/>
          <w:bCs/>
        </w:rPr>
      </w:pPr>
      <w:r>
        <w:rPr>
          <w:b/>
          <w:bCs/>
        </w:rPr>
        <w:t>Step By Step Instructions</w:t>
      </w:r>
    </w:p>
    <w:p w14:paraId="081387B3" w14:textId="01C9186F" w:rsidR="001A28D8" w:rsidRDefault="001A28D8" w:rsidP="001A28D8">
      <w:pPr>
        <w:rPr>
          <w:b/>
          <w:bCs/>
        </w:rPr>
      </w:pPr>
      <w:r>
        <w:rPr>
          <w:b/>
          <w:bCs/>
        </w:rPr>
        <w:t xml:space="preserve">Below are the items needed to be scanned and entered in LETRS Compliance Band to verify the questions asked on the </w:t>
      </w:r>
      <w:r w:rsidR="00C04D15">
        <w:rPr>
          <w:b/>
          <w:bCs/>
        </w:rPr>
        <w:t>TPS</w:t>
      </w:r>
      <w:r>
        <w:rPr>
          <w:b/>
          <w:bCs/>
        </w:rPr>
        <w:t xml:space="preserve"> checklist. The </w:t>
      </w:r>
      <w:r w:rsidR="00C04D15">
        <w:rPr>
          <w:b/>
          <w:bCs/>
        </w:rPr>
        <w:t>eight</w:t>
      </w:r>
      <w:r>
        <w:rPr>
          <w:b/>
          <w:bCs/>
        </w:rPr>
        <w:t xml:space="preserve"> (</w:t>
      </w:r>
      <w:r w:rsidR="00C04D15">
        <w:rPr>
          <w:b/>
          <w:bCs/>
        </w:rPr>
        <w:t>8</w:t>
      </w:r>
      <w:r>
        <w:rPr>
          <w:b/>
          <w:bCs/>
        </w:rPr>
        <w:t xml:space="preserve">) requests below match the </w:t>
      </w:r>
      <w:r w:rsidR="00C04D15">
        <w:rPr>
          <w:b/>
          <w:bCs/>
        </w:rPr>
        <w:t xml:space="preserve">eight </w:t>
      </w:r>
      <w:r>
        <w:rPr>
          <w:b/>
          <w:bCs/>
        </w:rPr>
        <w:t>(</w:t>
      </w:r>
      <w:r w:rsidR="00C04D15">
        <w:rPr>
          <w:b/>
          <w:bCs/>
        </w:rPr>
        <w:t>8</w:t>
      </w:r>
      <w:r>
        <w:rPr>
          <w:b/>
          <w:bCs/>
        </w:rPr>
        <w:t>) questions/standards from the checklist:</w:t>
      </w:r>
    </w:p>
    <w:p w14:paraId="70498297" w14:textId="77777777" w:rsidR="001A28D8" w:rsidRDefault="001A28D8" w:rsidP="001A28D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Scan Birth Certificate, Passport, or Naturalization proof into the file.</w:t>
      </w:r>
    </w:p>
    <w:p w14:paraId="4F23CD45" w14:textId="77777777" w:rsidR="001A28D8" w:rsidRDefault="001A28D8" w:rsidP="001A28D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Document provided for #1 will satisfy this standard.</w:t>
      </w:r>
    </w:p>
    <w:p w14:paraId="2B86B7FE" w14:textId="77777777" w:rsidR="001A28D8" w:rsidRDefault="001A28D8" w:rsidP="001A28D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Scan copy of High School Diploma/Transcript, Home School Verification, or GED into the file.  </w:t>
      </w:r>
    </w:p>
    <w:p w14:paraId="48F24C25" w14:textId="4D698401" w:rsidR="0035379C" w:rsidRDefault="0035379C" w:rsidP="0035379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Scan verification that your applicant has had a Criminal History ran on them through NCIC/CJIS. CJIS regulations prohibit the NCIC printout to be duplicated/scanned and stored. The name and signature of the CJIS certified/authorized person who conducted the Criminal History should be provided.</w:t>
      </w:r>
    </w:p>
    <w:p w14:paraId="5F6150F1" w14:textId="77777777" w:rsidR="008829CA" w:rsidRDefault="008829CA" w:rsidP="008829C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Scan copy of KSP AFIS/KCHIRP results report into the file showing the applicant has been fingerprinted.</w:t>
      </w:r>
    </w:p>
    <w:p w14:paraId="505A4CFE" w14:textId="77777777" w:rsidR="007735ED" w:rsidRDefault="007735ED" w:rsidP="007735E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Scan the Drug Screen Report showing the results into the file.</w:t>
      </w:r>
    </w:p>
    <w:p w14:paraId="5EFA51A1" w14:textId="77777777" w:rsidR="009F7C05" w:rsidRPr="00E055BC" w:rsidRDefault="009F7C05" w:rsidP="009F7C0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Scan the page from the suitability screener report, or similar report that your agency uses, that shows the suitability results of your applicant. The results are usually: Essentially Suitable; Borderline Suitability; Likely to be Unsuitable.</w:t>
      </w:r>
    </w:p>
    <w:p w14:paraId="150573A7" w14:textId="3B571D5D" w:rsidR="008E2E24" w:rsidRPr="008E2E24" w:rsidRDefault="00C04D15" w:rsidP="008E2E2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Scan the results page of the Polygraph Report showing the date of exam and final call.</w:t>
      </w:r>
    </w:p>
    <w:p w14:paraId="00E23889" w14:textId="7993D033" w:rsidR="008E2E24" w:rsidRPr="008E2E24" w:rsidRDefault="008E2E24" w:rsidP="008E2E24">
      <w:pPr>
        <w:rPr>
          <w:b/>
          <w:bCs/>
        </w:rPr>
      </w:pPr>
      <w:r w:rsidRPr="008E2E24">
        <w:rPr>
          <w:b/>
          <w:bCs/>
        </w:rPr>
        <w:t>*Note – If Drug Screen, Suitability Screener, or Polygraph Exam from above are not KLEC sponsored testing, then the results must be uploaded in the LETRS Compliance Band.</w:t>
      </w:r>
    </w:p>
    <w:p w14:paraId="042615C3" w14:textId="77777777" w:rsidR="00A163A2" w:rsidRPr="008E2E24" w:rsidRDefault="00A163A2" w:rsidP="008E2E24">
      <w:pPr>
        <w:rPr>
          <w:b/>
          <w:bCs/>
        </w:rPr>
      </w:pPr>
    </w:p>
    <w:sectPr w:rsidR="00A163A2" w:rsidRPr="008E2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C4EBE"/>
    <w:multiLevelType w:val="hybridMultilevel"/>
    <w:tmpl w:val="0D667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B3E4F"/>
    <w:multiLevelType w:val="hybridMultilevel"/>
    <w:tmpl w:val="502E8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25258">
    <w:abstractNumId w:val="0"/>
  </w:num>
  <w:num w:numId="2" w16cid:durableId="2098091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A3"/>
    <w:rsid w:val="00162B96"/>
    <w:rsid w:val="001A28D8"/>
    <w:rsid w:val="001B42A8"/>
    <w:rsid w:val="0035379C"/>
    <w:rsid w:val="00360D67"/>
    <w:rsid w:val="0044542D"/>
    <w:rsid w:val="004921BE"/>
    <w:rsid w:val="005B2E51"/>
    <w:rsid w:val="00656CB5"/>
    <w:rsid w:val="007735ED"/>
    <w:rsid w:val="008829CA"/>
    <w:rsid w:val="008A0281"/>
    <w:rsid w:val="008E2E24"/>
    <w:rsid w:val="008F7A60"/>
    <w:rsid w:val="009C7311"/>
    <w:rsid w:val="009F7C05"/>
    <w:rsid w:val="00A163A2"/>
    <w:rsid w:val="00AD7B09"/>
    <w:rsid w:val="00AE0AAF"/>
    <w:rsid w:val="00BB6428"/>
    <w:rsid w:val="00C04D15"/>
    <w:rsid w:val="00C94708"/>
    <w:rsid w:val="00CA60BE"/>
    <w:rsid w:val="00CB222C"/>
    <w:rsid w:val="00E055BC"/>
    <w:rsid w:val="00E4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36F53"/>
  <w15:chartTrackingRefBased/>
  <w15:docId w15:val="{B276AA5A-C2AD-4212-B0BB-77B1305A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52E9781B0FF47801AED3A513C4720" ma:contentTypeVersion="1" ma:contentTypeDescription="Create a new document." ma:contentTypeScope="" ma:versionID="aa5083f03abf556f78c2da3a24a4a6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BD28F0-B61F-4F9F-AB4F-18C44D3BAF25}"/>
</file>

<file path=customXml/itemProps2.xml><?xml version="1.0" encoding="utf-8"?>
<ds:datastoreItem xmlns:ds="http://schemas.openxmlformats.org/officeDocument/2006/customXml" ds:itemID="{5B308F81-CE7E-4ABF-89B5-0DDA7F89E584}"/>
</file>

<file path=customXml/itemProps3.xml><?xml version="1.0" encoding="utf-8"?>
<ds:datastoreItem xmlns:ds="http://schemas.openxmlformats.org/officeDocument/2006/customXml" ds:itemID="{C762507C-8A6A-4E36-AD7E-3E1A4EB08D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Joey (DOCJT)</dc:creator>
  <cp:keywords/>
  <dc:description/>
  <cp:lastModifiedBy>Justice, Todd (DOCJT)</cp:lastModifiedBy>
  <cp:revision>13</cp:revision>
  <cp:lastPrinted>2024-02-15T20:29:00Z</cp:lastPrinted>
  <dcterms:created xsi:type="dcterms:W3CDTF">2024-11-20T16:42:00Z</dcterms:created>
  <dcterms:modified xsi:type="dcterms:W3CDTF">2024-11-25T15:02:00Z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0x0101002E052E9781B0FF47801AED3A513C4720</vt:lpwstr>
  </property>
</Properties>
</file>